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19" w:rsidRDefault="009F6D19" w:rsidP="00957F7F">
      <w:pPr>
        <w:jc w:val="center"/>
        <w:rPr>
          <w:rFonts w:cs="Times New Roman"/>
          <w:b/>
          <w:sz w:val="22"/>
        </w:rPr>
      </w:pPr>
      <w:r>
        <w:rPr>
          <w:noProof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Пользователь\AppData\Local\Microsoft\Windows\Temporary Internet Files\Content.Word\CCI21032016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CCI21032016_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D19" w:rsidRDefault="009F6D19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br w:type="page"/>
      </w:r>
    </w:p>
    <w:p w:rsidR="00DD59F7" w:rsidRPr="00F278A4" w:rsidRDefault="00957F7F" w:rsidP="00957F7F">
      <w:pPr>
        <w:jc w:val="center"/>
        <w:rPr>
          <w:rFonts w:cs="Times New Roman"/>
          <w:b/>
          <w:sz w:val="22"/>
        </w:rPr>
      </w:pPr>
      <w:r w:rsidRPr="00F278A4">
        <w:rPr>
          <w:rFonts w:cs="Times New Roman"/>
          <w:b/>
          <w:sz w:val="22"/>
        </w:rPr>
        <w:lastRenderedPageBreak/>
        <w:t>Пояснительная записка</w:t>
      </w:r>
    </w:p>
    <w:p w:rsidR="00876C01" w:rsidRPr="00F278A4" w:rsidRDefault="00876C01" w:rsidP="00133D84">
      <w:pPr>
        <w:spacing w:line="240" w:lineRule="auto"/>
        <w:ind w:firstLine="540"/>
        <w:rPr>
          <w:rFonts w:cs="Times New Roman"/>
          <w:sz w:val="22"/>
        </w:rPr>
      </w:pPr>
      <w:r w:rsidRPr="00F278A4">
        <w:rPr>
          <w:rFonts w:cs="Times New Roman"/>
          <w:sz w:val="22"/>
        </w:rPr>
        <w:t xml:space="preserve">Рабочая программа элективного курса «Спортивные игры» является авторской и составлена </w:t>
      </w:r>
      <w:r w:rsidR="008929D9" w:rsidRPr="00F278A4">
        <w:rPr>
          <w:rFonts w:cs="Times New Roman"/>
          <w:sz w:val="22"/>
        </w:rPr>
        <w:t xml:space="preserve">на основе требований ФГОС основного общего образования по физической культуре с учетом тех видов спорта, которые пользуются популярностью у </w:t>
      </w:r>
      <w:r w:rsidR="00133D84" w:rsidRPr="00F278A4">
        <w:rPr>
          <w:rFonts w:cs="Times New Roman"/>
          <w:sz w:val="22"/>
        </w:rPr>
        <w:t xml:space="preserve">школьников 5или </w:t>
      </w:r>
      <w:r w:rsidR="008929D9" w:rsidRPr="00F278A4">
        <w:rPr>
          <w:rFonts w:cs="Times New Roman"/>
          <w:sz w:val="22"/>
        </w:rPr>
        <w:t>6 классов.</w:t>
      </w:r>
    </w:p>
    <w:p w:rsidR="008929D9" w:rsidRPr="00F278A4" w:rsidRDefault="008929D9" w:rsidP="008929D9">
      <w:pPr>
        <w:pStyle w:val="a4"/>
        <w:rPr>
          <w:sz w:val="22"/>
          <w:szCs w:val="22"/>
        </w:rPr>
      </w:pPr>
      <w:proofErr w:type="gramStart"/>
      <w:r w:rsidRPr="00F278A4">
        <w:rPr>
          <w:b/>
          <w:sz w:val="22"/>
          <w:szCs w:val="22"/>
        </w:rPr>
        <w:t>Цель элективного курса «Спортивные игры</w:t>
      </w:r>
      <w:r w:rsidRPr="00F278A4">
        <w:rPr>
          <w:sz w:val="22"/>
          <w:szCs w:val="22"/>
        </w:rPr>
        <w:t>» - обеспечение  всестороннего развития координационных способностей, а именно:  ориентирования в пространстве, быстроты перестроения двигательных действий, быстроты и точности  двигат</w:t>
      </w:r>
      <w:r w:rsidR="003361F6" w:rsidRPr="00F278A4">
        <w:rPr>
          <w:sz w:val="22"/>
          <w:szCs w:val="22"/>
        </w:rPr>
        <w:t>ельных реакций, согласования</w:t>
      </w:r>
      <w:r w:rsidRPr="00F278A4">
        <w:rPr>
          <w:sz w:val="22"/>
          <w:szCs w:val="22"/>
        </w:rPr>
        <w:t xml:space="preserve"> движений, ритма</w:t>
      </w:r>
      <w:r w:rsidR="003361F6" w:rsidRPr="00F278A4">
        <w:rPr>
          <w:sz w:val="22"/>
          <w:szCs w:val="22"/>
        </w:rPr>
        <w:t xml:space="preserve">,   скоростно-силовых и </w:t>
      </w:r>
      <w:r w:rsidRPr="00F278A4">
        <w:rPr>
          <w:sz w:val="22"/>
          <w:szCs w:val="22"/>
        </w:rPr>
        <w:t>скоростных</w:t>
      </w:r>
      <w:r w:rsidR="003361F6" w:rsidRPr="00F278A4">
        <w:rPr>
          <w:sz w:val="22"/>
          <w:szCs w:val="22"/>
        </w:rPr>
        <w:t xml:space="preserve"> способностей</w:t>
      </w:r>
      <w:r w:rsidRPr="00F278A4">
        <w:rPr>
          <w:sz w:val="22"/>
          <w:szCs w:val="22"/>
        </w:rPr>
        <w:t>, выносливости, сил</w:t>
      </w:r>
      <w:r w:rsidR="003361F6" w:rsidRPr="00F278A4">
        <w:rPr>
          <w:sz w:val="22"/>
          <w:szCs w:val="22"/>
        </w:rPr>
        <w:t>ы, гибкости.</w:t>
      </w:r>
      <w:proofErr w:type="gramEnd"/>
    </w:p>
    <w:p w:rsidR="003361F6" w:rsidRPr="00F278A4" w:rsidRDefault="003361F6" w:rsidP="00133D84">
      <w:pPr>
        <w:pStyle w:val="a4"/>
        <w:ind w:firstLine="0"/>
        <w:jc w:val="center"/>
        <w:rPr>
          <w:b/>
          <w:sz w:val="22"/>
          <w:szCs w:val="22"/>
        </w:rPr>
      </w:pPr>
      <w:r w:rsidRPr="00F278A4">
        <w:rPr>
          <w:b/>
          <w:sz w:val="22"/>
          <w:szCs w:val="22"/>
        </w:rPr>
        <w:t>Общая характеристика элективного курса</w:t>
      </w:r>
    </w:p>
    <w:p w:rsidR="003361F6" w:rsidRPr="00F278A4" w:rsidRDefault="003361F6" w:rsidP="003361F6">
      <w:pPr>
        <w:pStyle w:val="a4"/>
        <w:rPr>
          <w:b/>
          <w:sz w:val="22"/>
          <w:szCs w:val="22"/>
        </w:rPr>
      </w:pPr>
    </w:p>
    <w:p w:rsidR="003361F6" w:rsidRPr="00F278A4" w:rsidRDefault="003361F6" w:rsidP="003361F6">
      <w:pPr>
        <w:pStyle w:val="a4"/>
        <w:rPr>
          <w:sz w:val="22"/>
          <w:szCs w:val="22"/>
        </w:rPr>
      </w:pPr>
      <w:r w:rsidRPr="00F278A4">
        <w:rPr>
          <w:sz w:val="22"/>
          <w:szCs w:val="22"/>
        </w:rPr>
        <w:t>Программа элективного курса «Спортивные игры» ориентирована на внеурочные  занятия</w:t>
      </w:r>
      <w:r w:rsidR="009E3280" w:rsidRPr="00F278A4">
        <w:rPr>
          <w:sz w:val="22"/>
          <w:szCs w:val="22"/>
        </w:rPr>
        <w:t xml:space="preserve"> со школьниками 5 или 6 класса</w:t>
      </w:r>
      <w:r w:rsidRPr="00F278A4">
        <w:rPr>
          <w:sz w:val="22"/>
          <w:szCs w:val="22"/>
        </w:rPr>
        <w:t>, обеспечивающие  более полное освоение  базовых двигательных действий, включая технику основных видов спорта</w:t>
      </w:r>
      <w:r w:rsidR="00133D84" w:rsidRPr="00F278A4">
        <w:rPr>
          <w:sz w:val="22"/>
          <w:szCs w:val="22"/>
        </w:rPr>
        <w:t xml:space="preserve">,  </w:t>
      </w:r>
      <w:r w:rsidRPr="00F278A4">
        <w:rPr>
          <w:sz w:val="22"/>
          <w:szCs w:val="22"/>
        </w:rPr>
        <w:t>спортивные и подвижные игры.  Особое внимание уделяется  знаниям о личной гигиене, о влиянии занятий физическими упражнениями на основные системы организма: дыхание, кровообращения, ЦНС, обмен веществ; на развитие волевых и нравственных качеств.</w:t>
      </w:r>
    </w:p>
    <w:p w:rsidR="003361F6" w:rsidRPr="00F278A4" w:rsidRDefault="003361F6" w:rsidP="003361F6">
      <w:pPr>
        <w:pStyle w:val="a4"/>
        <w:rPr>
          <w:sz w:val="22"/>
          <w:szCs w:val="22"/>
        </w:rPr>
      </w:pPr>
      <w:r w:rsidRPr="00F278A4">
        <w:rPr>
          <w:sz w:val="22"/>
          <w:szCs w:val="22"/>
        </w:rPr>
        <w:t>В период  изучения конкретных разделов программы пополняются представления учащихся об основных видах спорта, соревнованиях, снарядах и инвентаре, правилах техники безопасности и оказания первой помощи при травмах.</w:t>
      </w:r>
    </w:p>
    <w:p w:rsidR="003361F6" w:rsidRPr="00F278A4" w:rsidRDefault="003361F6" w:rsidP="003361F6">
      <w:pPr>
        <w:pStyle w:val="a4"/>
        <w:ind w:firstLine="0"/>
        <w:rPr>
          <w:sz w:val="22"/>
          <w:szCs w:val="22"/>
        </w:rPr>
      </w:pPr>
      <w:r w:rsidRPr="00F278A4">
        <w:rPr>
          <w:sz w:val="22"/>
          <w:szCs w:val="22"/>
        </w:rPr>
        <w:t xml:space="preserve"> </w:t>
      </w:r>
      <w:r w:rsidR="009E3280" w:rsidRPr="00F278A4">
        <w:rPr>
          <w:sz w:val="22"/>
          <w:szCs w:val="22"/>
        </w:rPr>
        <w:t>Содержание программы личностно ориентировано, т.к. направлено на  выработку</w:t>
      </w:r>
      <w:r w:rsidRPr="00F278A4">
        <w:rPr>
          <w:sz w:val="22"/>
          <w:szCs w:val="22"/>
        </w:rPr>
        <w:t xml:space="preserve"> привычки к самостоятельным занятиям физическими упражнениями и избранными видами спорта в свободное время, воспитанию ценностных ориентаций на здоровый образ жизни.</w:t>
      </w:r>
    </w:p>
    <w:p w:rsidR="00133D84" w:rsidRPr="00F278A4" w:rsidRDefault="00133D84" w:rsidP="009E3280">
      <w:pPr>
        <w:jc w:val="center"/>
        <w:rPr>
          <w:rFonts w:cs="Times New Roman"/>
          <w:b/>
          <w:sz w:val="22"/>
        </w:rPr>
      </w:pPr>
    </w:p>
    <w:p w:rsidR="008929D9" w:rsidRPr="00F278A4" w:rsidRDefault="009E3280" w:rsidP="009E3280">
      <w:pPr>
        <w:jc w:val="center"/>
        <w:rPr>
          <w:rFonts w:cs="Times New Roman"/>
          <w:b/>
          <w:sz w:val="22"/>
        </w:rPr>
      </w:pPr>
      <w:r w:rsidRPr="00F278A4">
        <w:rPr>
          <w:rFonts w:cs="Times New Roman"/>
          <w:b/>
          <w:sz w:val="22"/>
        </w:rPr>
        <w:t>Место элективного курса в учебном плане</w:t>
      </w:r>
    </w:p>
    <w:p w:rsidR="009E3280" w:rsidRPr="00F278A4" w:rsidRDefault="009E3280" w:rsidP="00876C01">
      <w:pPr>
        <w:rPr>
          <w:rFonts w:cs="Times New Roman"/>
          <w:sz w:val="22"/>
        </w:rPr>
      </w:pPr>
      <w:r w:rsidRPr="00F278A4">
        <w:rPr>
          <w:rFonts w:cs="Times New Roman"/>
          <w:sz w:val="22"/>
        </w:rPr>
        <w:t>На реализацию элективного курса «Спортивные игры» отводится 35 часов в год (1 час в неделю)</w:t>
      </w:r>
    </w:p>
    <w:p w:rsidR="009E3280" w:rsidRPr="00F278A4" w:rsidRDefault="009E3280" w:rsidP="009E3280">
      <w:pPr>
        <w:rPr>
          <w:rFonts w:cs="Times New Roman"/>
          <w:b/>
          <w:sz w:val="22"/>
        </w:rPr>
      </w:pPr>
      <w:r w:rsidRPr="00F278A4">
        <w:rPr>
          <w:rFonts w:cs="Times New Roman"/>
          <w:b/>
          <w:sz w:val="22"/>
        </w:rPr>
        <w:t xml:space="preserve">Личностные, </w:t>
      </w:r>
      <w:proofErr w:type="spellStart"/>
      <w:r w:rsidRPr="00F278A4">
        <w:rPr>
          <w:rFonts w:cs="Times New Roman"/>
          <w:b/>
          <w:sz w:val="22"/>
        </w:rPr>
        <w:t>метапредметные</w:t>
      </w:r>
      <w:proofErr w:type="spellEnd"/>
      <w:r w:rsidRPr="00F278A4">
        <w:rPr>
          <w:rFonts w:cs="Times New Roman"/>
          <w:b/>
          <w:sz w:val="22"/>
        </w:rPr>
        <w:t xml:space="preserve"> и предметные результаты </w:t>
      </w:r>
    </w:p>
    <w:p w:rsidR="00133D84" w:rsidRPr="00F278A4" w:rsidRDefault="009E3280" w:rsidP="009E3280">
      <w:pPr>
        <w:spacing w:after="0" w:line="240" w:lineRule="auto"/>
        <w:rPr>
          <w:rFonts w:cs="Times New Roman"/>
          <w:b/>
          <w:bCs/>
          <w:i/>
          <w:iCs/>
          <w:sz w:val="22"/>
        </w:rPr>
      </w:pPr>
      <w:r w:rsidRPr="00F278A4">
        <w:rPr>
          <w:rFonts w:cs="Times New Roman"/>
          <w:b/>
          <w:bCs/>
          <w:i/>
          <w:iCs/>
          <w:sz w:val="22"/>
        </w:rPr>
        <w:t>Личностные результаты</w:t>
      </w:r>
    </w:p>
    <w:p w:rsidR="009E3280" w:rsidRPr="00F278A4" w:rsidRDefault="009E3280" w:rsidP="009E3280">
      <w:pPr>
        <w:spacing w:after="0" w:line="240" w:lineRule="auto"/>
        <w:rPr>
          <w:rFonts w:cs="Times New Roman"/>
          <w:b/>
          <w:bCs/>
          <w:i/>
          <w:iCs/>
          <w:sz w:val="22"/>
        </w:rPr>
      </w:pPr>
      <w:r w:rsidRPr="00F278A4">
        <w:rPr>
          <w:rFonts w:cs="Times New Roman"/>
          <w:bCs/>
          <w:i/>
          <w:iCs/>
          <w:sz w:val="22"/>
        </w:rPr>
        <w:t>В области нравственной культуры: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-способность управлять своими эмоциями, владеть куль</w:t>
      </w:r>
      <w:r w:rsidRPr="00F278A4">
        <w:rPr>
          <w:rFonts w:cs="Times New Roman"/>
          <w:bCs/>
          <w:iCs/>
          <w:sz w:val="22"/>
        </w:rPr>
        <w:softHyphen/>
        <w:t>турой общения и взаимодействия в процессе занятий физи</w:t>
      </w:r>
      <w:r w:rsidRPr="00F278A4">
        <w:rPr>
          <w:rFonts w:cs="Times New Roman"/>
          <w:bCs/>
          <w:iCs/>
          <w:sz w:val="22"/>
        </w:rPr>
        <w:softHyphen/>
        <w:t>ческими упражнениями, во время игр и соревнований;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/>
          <w:iCs/>
          <w:sz w:val="22"/>
        </w:rPr>
        <w:t>В области трудовой культуры: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-умение планировать режим дня, обеспечивать оптималь</w:t>
      </w:r>
      <w:r w:rsidRPr="00F278A4">
        <w:rPr>
          <w:rFonts w:cs="Times New Roman"/>
          <w:bCs/>
          <w:iCs/>
          <w:sz w:val="22"/>
        </w:rPr>
        <w:softHyphen/>
        <w:t>ное сочетание умственных, физических нагрузок и отдыха;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-умение содержать в порядке спортивный инвентарь и оборудование, спортивную одежду, осуществлять их подготов</w:t>
      </w:r>
      <w:r w:rsidRPr="00F278A4">
        <w:rPr>
          <w:rFonts w:cs="Times New Roman"/>
          <w:bCs/>
          <w:iCs/>
          <w:sz w:val="22"/>
        </w:rPr>
        <w:softHyphen/>
        <w:t>ку к занятиям и спортивным соревнованиям.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/>
          <w:iCs/>
          <w:sz w:val="22"/>
        </w:rPr>
        <w:t>В области эстетической культуры: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-умение длительно сохранять правильную осанку во вре</w:t>
      </w:r>
      <w:r w:rsidRPr="00F278A4">
        <w:rPr>
          <w:rFonts w:cs="Times New Roman"/>
          <w:bCs/>
          <w:iCs/>
          <w:sz w:val="22"/>
        </w:rPr>
        <w:softHyphen/>
        <w:t>мя статичных поз и в процессе разнообразных видов двига</w:t>
      </w:r>
      <w:r w:rsidRPr="00F278A4">
        <w:rPr>
          <w:rFonts w:cs="Times New Roman"/>
          <w:bCs/>
          <w:iCs/>
          <w:sz w:val="22"/>
        </w:rPr>
        <w:softHyphen/>
        <w:t>тельной деятельности;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-формирование потребности иметь хорошее телосложение в соответствии с принятыми нормами и представлениями;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-формирование культуры движений, умения передвигать</w:t>
      </w:r>
      <w:r w:rsidRPr="00F278A4">
        <w:rPr>
          <w:rFonts w:cs="Times New Roman"/>
          <w:bCs/>
          <w:iCs/>
          <w:sz w:val="22"/>
        </w:rPr>
        <w:softHyphen/>
        <w:t>ся легко, красиво, непринуждённо.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/>
          <w:iCs/>
          <w:sz w:val="22"/>
        </w:rPr>
        <w:t>В области коммуникативной культуры: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-владение умением осуществлять поиск информации по вопросам современных оздоровительных систем (в справоч</w:t>
      </w:r>
      <w:r w:rsidRPr="00F278A4">
        <w:rPr>
          <w:rFonts w:cs="Times New Roman"/>
          <w:bCs/>
          <w:iCs/>
          <w:sz w:val="22"/>
        </w:rPr>
        <w:softHyphen/>
        <w:t>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lastRenderedPageBreak/>
        <w:t>-владение умением формулировать цель и задачи инди</w:t>
      </w:r>
      <w:r w:rsidRPr="00F278A4">
        <w:rPr>
          <w:rFonts w:cs="Times New Roman"/>
          <w:bCs/>
          <w:iCs/>
          <w:sz w:val="22"/>
        </w:rPr>
        <w:softHyphen/>
        <w:t>видуальных и совместных с другими детьми и подростками занятий физкультурно-оздоровительной и спортивно-оздоро</w:t>
      </w:r>
      <w:r w:rsidRPr="00F278A4">
        <w:rPr>
          <w:rFonts w:cs="Times New Roman"/>
          <w:bCs/>
          <w:iCs/>
          <w:sz w:val="22"/>
        </w:rPr>
        <w:softHyphen/>
        <w:t>вительной деятельностью, излагать их содержание;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-владение умением оценивать ситуацию и оперативно принимать решения, находить адекватные способы взаимо</w:t>
      </w:r>
      <w:r w:rsidRPr="00F278A4">
        <w:rPr>
          <w:rFonts w:cs="Times New Roman"/>
          <w:bCs/>
          <w:iCs/>
          <w:sz w:val="22"/>
        </w:rPr>
        <w:softHyphen/>
        <w:t>действия с партнёрами во время учебной, игровой и сорев</w:t>
      </w:r>
      <w:r w:rsidRPr="00F278A4">
        <w:rPr>
          <w:rFonts w:cs="Times New Roman"/>
          <w:bCs/>
          <w:iCs/>
          <w:sz w:val="22"/>
        </w:rPr>
        <w:softHyphen/>
        <w:t>новательной деятельности.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.</w:t>
      </w:r>
      <w:proofErr w:type="spellStart"/>
      <w:r w:rsidRPr="00F278A4">
        <w:rPr>
          <w:rFonts w:cs="Times New Roman"/>
          <w:b/>
          <w:bCs/>
          <w:i/>
          <w:iCs/>
          <w:sz w:val="22"/>
        </w:rPr>
        <w:t>Метапредметные</w:t>
      </w:r>
      <w:proofErr w:type="spellEnd"/>
      <w:r w:rsidRPr="00F278A4">
        <w:rPr>
          <w:rFonts w:cs="Times New Roman"/>
          <w:b/>
          <w:bCs/>
          <w:i/>
          <w:iCs/>
          <w:sz w:val="22"/>
        </w:rPr>
        <w:t xml:space="preserve"> результаты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-умение самостоятельно определять цели своего обуче</w:t>
      </w:r>
      <w:r w:rsidRPr="00F278A4">
        <w:rPr>
          <w:rFonts w:cs="Times New Roman"/>
          <w:bCs/>
          <w:iCs/>
          <w:sz w:val="22"/>
        </w:rPr>
        <w:softHyphen/>
        <w:t>ния, ставить и формулировать д</w:t>
      </w:r>
      <w:r w:rsidR="00731262" w:rsidRPr="00F278A4">
        <w:rPr>
          <w:rFonts w:cs="Times New Roman"/>
          <w:bCs/>
          <w:iCs/>
          <w:sz w:val="22"/>
        </w:rPr>
        <w:t xml:space="preserve">ля себя новые задачи, </w:t>
      </w:r>
      <w:r w:rsidRPr="00F278A4">
        <w:rPr>
          <w:rFonts w:cs="Times New Roman"/>
          <w:bCs/>
          <w:iCs/>
          <w:sz w:val="22"/>
        </w:rPr>
        <w:t xml:space="preserve"> развивать мотивы </w:t>
      </w:r>
      <w:r w:rsidR="00731262" w:rsidRPr="00F278A4">
        <w:rPr>
          <w:rFonts w:cs="Times New Roman"/>
          <w:bCs/>
          <w:iCs/>
          <w:sz w:val="22"/>
        </w:rPr>
        <w:t>и инте</w:t>
      </w:r>
      <w:r w:rsidR="00731262" w:rsidRPr="00F278A4">
        <w:rPr>
          <w:rFonts w:cs="Times New Roman"/>
          <w:bCs/>
          <w:iCs/>
          <w:sz w:val="22"/>
        </w:rPr>
        <w:softHyphen/>
        <w:t xml:space="preserve">ресы своей </w:t>
      </w:r>
      <w:r w:rsidRPr="00F278A4">
        <w:rPr>
          <w:rFonts w:cs="Times New Roman"/>
          <w:bCs/>
          <w:iCs/>
          <w:sz w:val="22"/>
        </w:rPr>
        <w:t xml:space="preserve"> деятельности;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-умение самостоятельно планировать пути достижения целей, в том числе альтернативные, осознанно выбирать наи</w:t>
      </w:r>
      <w:r w:rsidRPr="00F278A4">
        <w:rPr>
          <w:rFonts w:cs="Times New Roman"/>
          <w:bCs/>
          <w:iCs/>
          <w:sz w:val="22"/>
        </w:rPr>
        <w:softHyphen/>
        <w:t>более эффективные спос</w:t>
      </w:r>
      <w:r w:rsidR="00731262" w:rsidRPr="00F278A4">
        <w:rPr>
          <w:rFonts w:cs="Times New Roman"/>
          <w:bCs/>
          <w:iCs/>
          <w:sz w:val="22"/>
        </w:rPr>
        <w:t xml:space="preserve">обы решения </w:t>
      </w:r>
      <w:r w:rsidRPr="00F278A4">
        <w:rPr>
          <w:rFonts w:cs="Times New Roman"/>
          <w:bCs/>
          <w:iCs/>
          <w:sz w:val="22"/>
        </w:rPr>
        <w:t xml:space="preserve"> задач;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-умение соотносить свои действия с планируемыми ре</w:t>
      </w:r>
      <w:r w:rsidRPr="00F278A4">
        <w:rPr>
          <w:rFonts w:cs="Times New Roman"/>
          <w:bCs/>
          <w:iCs/>
          <w:sz w:val="22"/>
        </w:rPr>
        <w:softHyphen/>
        <w:t xml:space="preserve">зультатами, 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-осуществлять контроль своей деятельности в про</w:t>
      </w:r>
      <w:r w:rsidRPr="00F278A4">
        <w:rPr>
          <w:rFonts w:cs="Times New Roman"/>
          <w:bCs/>
          <w:iCs/>
          <w:sz w:val="22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-умение оценивать</w:t>
      </w:r>
      <w:r w:rsidR="00731262" w:rsidRPr="00F278A4">
        <w:rPr>
          <w:rFonts w:cs="Times New Roman"/>
          <w:bCs/>
          <w:iCs/>
          <w:sz w:val="22"/>
        </w:rPr>
        <w:t xml:space="preserve"> правильность выполнения </w:t>
      </w:r>
      <w:r w:rsidRPr="00F278A4">
        <w:rPr>
          <w:rFonts w:cs="Times New Roman"/>
          <w:bCs/>
          <w:iCs/>
          <w:sz w:val="22"/>
        </w:rPr>
        <w:t xml:space="preserve"> за</w:t>
      </w:r>
      <w:r w:rsidRPr="00F278A4">
        <w:rPr>
          <w:rFonts w:cs="Times New Roman"/>
          <w:bCs/>
          <w:iCs/>
          <w:sz w:val="22"/>
        </w:rPr>
        <w:softHyphen/>
        <w:t>дачи, собственные возможности её решения;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-владение основами самоконтроля, самооценки, приня</w:t>
      </w:r>
      <w:r w:rsidRPr="00F278A4">
        <w:rPr>
          <w:rFonts w:cs="Times New Roman"/>
          <w:bCs/>
          <w:iCs/>
          <w:sz w:val="22"/>
        </w:rPr>
        <w:softHyphen/>
        <w:t>тия решений и осуществления осознанного в</w:t>
      </w:r>
      <w:r w:rsidR="00731262" w:rsidRPr="00F278A4">
        <w:rPr>
          <w:rFonts w:cs="Times New Roman"/>
          <w:bCs/>
          <w:iCs/>
          <w:sz w:val="22"/>
        </w:rPr>
        <w:t xml:space="preserve">ыбора в </w:t>
      </w:r>
      <w:r w:rsidRPr="00F278A4">
        <w:rPr>
          <w:rFonts w:cs="Times New Roman"/>
          <w:bCs/>
          <w:iCs/>
          <w:sz w:val="22"/>
        </w:rPr>
        <w:t xml:space="preserve"> деятельности;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-умение организовывать учебное сотрудничество и совме</w:t>
      </w:r>
      <w:r w:rsidRPr="00F278A4">
        <w:rPr>
          <w:rFonts w:cs="Times New Roman"/>
          <w:bCs/>
          <w:iCs/>
          <w:sz w:val="22"/>
        </w:rPr>
        <w:softHyphen/>
        <w:t>стную деятельность с учителем и сверстниками;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-умение работать индивидуально и в группе: находить об</w:t>
      </w:r>
      <w:r w:rsidRPr="00F278A4">
        <w:rPr>
          <w:rFonts w:cs="Times New Roman"/>
          <w:bCs/>
          <w:iCs/>
          <w:sz w:val="22"/>
        </w:rPr>
        <w:softHyphen/>
        <w:t>щее решение и разрешать конфликты на основе согласования позиций и учёта интересов;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-умение формулировать, аргументировать и отстаивать своё мнение;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-умение осознанно использовать речевые средства в со</w:t>
      </w:r>
      <w:r w:rsidRPr="00F278A4">
        <w:rPr>
          <w:rFonts w:cs="Times New Roman"/>
          <w:bCs/>
          <w:iCs/>
          <w:sz w:val="22"/>
        </w:rPr>
        <w:softHyphen/>
        <w:t>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9E3280" w:rsidRPr="00F278A4" w:rsidRDefault="009E3280" w:rsidP="009E3280">
      <w:pPr>
        <w:spacing w:after="0" w:line="240" w:lineRule="auto"/>
        <w:rPr>
          <w:rFonts w:cs="Times New Roman"/>
          <w:b/>
          <w:bCs/>
          <w:i/>
          <w:iCs/>
          <w:sz w:val="22"/>
        </w:rPr>
      </w:pPr>
      <w:r w:rsidRPr="00F278A4">
        <w:rPr>
          <w:rFonts w:cs="Times New Roman"/>
          <w:b/>
          <w:bCs/>
          <w:i/>
          <w:iCs/>
          <w:sz w:val="22"/>
        </w:rPr>
        <w:t>Предметные результаты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F278A4">
        <w:rPr>
          <w:rFonts w:cs="Times New Roman"/>
          <w:bCs/>
          <w:iCs/>
          <w:sz w:val="22"/>
        </w:rPr>
        <w:softHyphen/>
        <w:t>ального здоровья;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-овладение системой знаний о физическом совершен</w:t>
      </w:r>
      <w:r w:rsidRPr="00F278A4">
        <w:rPr>
          <w:rFonts w:cs="Times New Roman"/>
          <w:bCs/>
          <w:iCs/>
          <w:sz w:val="22"/>
        </w:rPr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F278A4">
        <w:rPr>
          <w:rFonts w:cs="Times New Roman"/>
          <w:bCs/>
          <w:iCs/>
          <w:sz w:val="22"/>
        </w:rPr>
        <w:softHyphen/>
        <w:t>стоятельных систематических занятий с различной функцио</w:t>
      </w:r>
      <w:r w:rsidRPr="00F278A4">
        <w:rPr>
          <w:rFonts w:cs="Times New Roman"/>
          <w:bCs/>
          <w:iCs/>
          <w:sz w:val="22"/>
        </w:rPr>
        <w:softHyphen/>
        <w:t>нальной направленностью (оздоровительной, тренировочной, коррекционной, рекреативной и лечебной) с учётом индиви</w:t>
      </w:r>
      <w:r w:rsidRPr="00F278A4">
        <w:rPr>
          <w:rFonts w:cs="Times New Roman"/>
          <w:bCs/>
          <w:iCs/>
          <w:sz w:val="22"/>
        </w:rPr>
        <w:softHyphen/>
        <w:t>дуальных возможностей и особенностей организма, планиро</w:t>
      </w:r>
      <w:r w:rsidRPr="00F278A4">
        <w:rPr>
          <w:rFonts w:cs="Times New Roman"/>
          <w:bCs/>
          <w:iCs/>
          <w:sz w:val="22"/>
        </w:rPr>
        <w:softHyphen/>
        <w:t>вать содержание этих занятий, включать их в режим учебно</w:t>
      </w:r>
      <w:r w:rsidRPr="00F278A4">
        <w:rPr>
          <w:rFonts w:cs="Times New Roman"/>
          <w:bCs/>
          <w:iCs/>
          <w:sz w:val="22"/>
        </w:rPr>
        <w:softHyphen/>
        <w:t>го дня и учебной недели;</w:t>
      </w:r>
    </w:p>
    <w:p w:rsidR="009E3280" w:rsidRPr="00F278A4" w:rsidRDefault="009E3280" w:rsidP="009E3280">
      <w:pPr>
        <w:spacing w:after="0" w:line="240" w:lineRule="auto"/>
        <w:rPr>
          <w:rFonts w:cs="Times New Roman"/>
          <w:bCs/>
          <w:iCs/>
          <w:sz w:val="22"/>
        </w:rPr>
      </w:pPr>
      <w:r w:rsidRPr="00F278A4">
        <w:rPr>
          <w:rFonts w:cs="Times New Roman"/>
          <w:bCs/>
          <w:iCs/>
          <w:sz w:val="22"/>
        </w:rPr>
        <w:t>-приобретение опыта организации самостоятельных сис</w:t>
      </w:r>
      <w:r w:rsidRPr="00F278A4">
        <w:rPr>
          <w:rFonts w:cs="Times New Roman"/>
          <w:bCs/>
          <w:iCs/>
          <w:sz w:val="22"/>
        </w:rPr>
        <w:softHyphen/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F278A4">
        <w:rPr>
          <w:rFonts w:cs="Times New Roman"/>
          <w:bCs/>
          <w:iCs/>
          <w:sz w:val="22"/>
        </w:rPr>
        <w:softHyphen/>
        <w:t>низации и проведении занятий физической культурой,</w:t>
      </w:r>
      <w:r w:rsidR="00221DD1" w:rsidRPr="00F278A4">
        <w:rPr>
          <w:rFonts w:cs="Times New Roman"/>
          <w:bCs/>
          <w:iCs/>
          <w:sz w:val="22"/>
        </w:rPr>
        <w:t xml:space="preserve"> форм активного отдыха и досуга.</w:t>
      </w:r>
    </w:p>
    <w:p w:rsidR="00221DD1" w:rsidRPr="00F278A4" w:rsidRDefault="00221DD1" w:rsidP="00221DD1">
      <w:pPr>
        <w:spacing w:after="0" w:line="240" w:lineRule="auto"/>
        <w:jc w:val="center"/>
        <w:rPr>
          <w:rFonts w:cs="Times New Roman"/>
          <w:b/>
          <w:bCs/>
          <w:iCs/>
          <w:sz w:val="22"/>
        </w:rPr>
      </w:pPr>
      <w:r w:rsidRPr="00F278A4">
        <w:rPr>
          <w:rFonts w:cs="Times New Roman"/>
          <w:b/>
          <w:bCs/>
          <w:iCs/>
          <w:sz w:val="22"/>
        </w:rPr>
        <w:t>Содержание элективного курса</w:t>
      </w:r>
    </w:p>
    <w:p w:rsidR="00133D84" w:rsidRPr="00F278A4" w:rsidRDefault="00133D84" w:rsidP="00221DD1">
      <w:pPr>
        <w:spacing w:after="0" w:line="240" w:lineRule="auto"/>
        <w:jc w:val="center"/>
        <w:rPr>
          <w:rFonts w:cs="Times New Roman"/>
          <w:b/>
          <w:bCs/>
          <w:iCs/>
          <w:sz w:val="22"/>
        </w:rPr>
      </w:pPr>
    </w:p>
    <w:p w:rsidR="00221DD1" w:rsidRPr="00F278A4" w:rsidRDefault="00221DD1" w:rsidP="00221DD1">
      <w:pPr>
        <w:spacing w:after="0" w:line="240" w:lineRule="auto"/>
        <w:rPr>
          <w:rFonts w:cs="Times New Roman"/>
          <w:b/>
          <w:bCs/>
          <w:iCs/>
          <w:sz w:val="22"/>
        </w:rPr>
      </w:pPr>
      <w:r w:rsidRPr="00F278A4">
        <w:rPr>
          <w:rFonts w:cs="Times New Roman"/>
          <w:sz w:val="22"/>
        </w:rPr>
        <w:t>Основы знаний о  физической культуре. Приемы закаливания. Правила личной гигиены. Предупреждение травм. Оказание первой медицинской помощи. Правила соревнований, места занятий, оборудование, инвентарь. Спортивные игры. Баскетбол. Правила игры. Права и обязанности игроков. Упрощенные правила игры.   Характеристика основных приемов техники: перемещения, ловля, передача, ведение, броски.   Техника передвижения. Техника владения мячом.  Техника овладения мяча. Подвижные игры с элементами баскетбола.</w:t>
      </w:r>
    </w:p>
    <w:p w:rsidR="00221DD1" w:rsidRPr="00F278A4" w:rsidRDefault="00221DD1" w:rsidP="00221DD1">
      <w:pPr>
        <w:spacing w:after="0" w:line="240" w:lineRule="auto"/>
        <w:rPr>
          <w:rFonts w:cs="Times New Roman"/>
          <w:b/>
          <w:bCs/>
          <w:iCs/>
          <w:sz w:val="22"/>
        </w:rPr>
      </w:pPr>
    </w:p>
    <w:p w:rsidR="00133D84" w:rsidRPr="00F278A4" w:rsidRDefault="00133D84" w:rsidP="00221DD1">
      <w:pPr>
        <w:spacing w:after="0" w:line="240" w:lineRule="auto"/>
        <w:jc w:val="center"/>
        <w:rPr>
          <w:rFonts w:cs="Times New Roman"/>
          <w:b/>
          <w:bCs/>
          <w:iCs/>
          <w:sz w:val="22"/>
        </w:rPr>
      </w:pPr>
    </w:p>
    <w:p w:rsidR="00133D84" w:rsidRPr="00F278A4" w:rsidRDefault="00133D84" w:rsidP="00221DD1">
      <w:pPr>
        <w:spacing w:after="0" w:line="240" w:lineRule="auto"/>
        <w:jc w:val="center"/>
        <w:rPr>
          <w:rFonts w:cs="Times New Roman"/>
          <w:b/>
          <w:bCs/>
          <w:iCs/>
          <w:sz w:val="22"/>
        </w:rPr>
      </w:pPr>
    </w:p>
    <w:p w:rsidR="00133D84" w:rsidRPr="00F278A4" w:rsidRDefault="00133D84" w:rsidP="00221DD1">
      <w:pPr>
        <w:spacing w:after="0" w:line="240" w:lineRule="auto"/>
        <w:jc w:val="center"/>
        <w:rPr>
          <w:rFonts w:cs="Times New Roman"/>
          <w:b/>
          <w:bCs/>
          <w:iCs/>
          <w:sz w:val="22"/>
        </w:rPr>
      </w:pPr>
    </w:p>
    <w:p w:rsidR="00133D84" w:rsidRPr="00F278A4" w:rsidRDefault="00133D84" w:rsidP="00221DD1">
      <w:pPr>
        <w:spacing w:after="0" w:line="240" w:lineRule="auto"/>
        <w:jc w:val="center"/>
        <w:rPr>
          <w:rFonts w:cs="Times New Roman"/>
          <w:b/>
          <w:bCs/>
          <w:iCs/>
          <w:sz w:val="22"/>
        </w:rPr>
      </w:pPr>
    </w:p>
    <w:p w:rsidR="00133D84" w:rsidRPr="00F278A4" w:rsidRDefault="00133D84" w:rsidP="00221DD1">
      <w:pPr>
        <w:spacing w:after="0" w:line="240" w:lineRule="auto"/>
        <w:jc w:val="center"/>
        <w:rPr>
          <w:rFonts w:cs="Times New Roman"/>
          <w:b/>
          <w:bCs/>
          <w:iCs/>
          <w:sz w:val="22"/>
        </w:rPr>
      </w:pPr>
    </w:p>
    <w:p w:rsidR="00133D84" w:rsidRPr="00F278A4" w:rsidRDefault="00133D84" w:rsidP="00221DD1">
      <w:pPr>
        <w:spacing w:after="0" w:line="240" w:lineRule="auto"/>
        <w:jc w:val="center"/>
        <w:rPr>
          <w:rFonts w:cs="Times New Roman"/>
          <w:b/>
          <w:bCs/>
          <w:iCs/>
          <w:sz w:val="22"/>
        </w:rPr>
      </w:pPr>
    </w:p>
    <w:p w:rsidR="00133D84" w:rsidRPr="00F278A4" w:rsidRDefault="00133D84" w:rsidP="00221DD1">
      <w:pPr>
        <w:spacing w:after="0" w:line="240" w:lineRule="auto"/>
        <w:jc w:val="center"/>
        <w:rPr>
          <w:rFonts w:cs="Times New Roman"/>
          <w:b/>
          <w:bCs/>
          <w:iCs/>
          <w:sz w:val="22"/>
        </w:rPr>
      </w:pPr>
    </w:p>
    <w:p w:rsidR="00133D84" w:rsidRPr="00F278A4" w:rsidRDefault="00133D84" w:rsidP="00221DD1">
      <w:pPr>
        <w:spacing w:after="0" w:line="240" w:lineRule="auto"/>
        <w:jc w:val="center"/>
        <w:rPr>
          <w:rFonts w:cs="Times New Roman"/>
          <w:b/>
          <w:bCs/>
          <w:iCs/>
          <w:sz w:val="22"/>
        </w:rPr>
      </w:pPr>
    </w:p>
    <w:p w:rsidR="00221DD1" w:rsidRPr="00F278A4" w:rsidRDefault="00221DD1" w:rsidP="00221DD1">
      <w:pPr>
        <w:spacing w:after="0" w:line="240" w:lineRule="auto"/>
        <w:jc w:val="center"/>
        <w:rPr>
          <w:rFonts w:cs="Times New Roman"/>
          <w:b/>
          <w:bCs/>
          <w:iCs/>
          <w:sz w:val="22"/>
        </w:rPr>
      </w:pPr>
      <w:r w:rsidRPr="00F278A4">
        <w:rPr>
          <w:rFonts w:cs="Times New Roman"/>
          <w:b/>
          <w:bCs/>
          <w:iCs/>
          <w:sz w:val="22"/>
        </w:rPr>
        <w:lastRenderedPageBreak/>
        <w:t>Тематическое планирование (35 часов)</w:t>
      </w:r>
    </w:p>
    <w:p w:rsidR="00221DD1" w:rsidRPr="00F278A4" w:rsidRDefault="00221DD1" w:rsidP="00221DD1">
      <w:pPr>
        <w:spacing w:after="0" w:line="240" w:lineRule="auto"/>
        <w:jc w:val="center"/>
        <w:rPr>
          <w:rFonts w:cs="Times New Roman"/>
          <w:b/>
          <w:bCs/>
          <w:iCs/>
          <w:sz w:val="22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709"/>
        <w:gridCol w:w="5953"/>
      </w:tblGrid>
      <w:tr w:rsidR="00221DD1" w:rsidRPr="00F278A4" w:rsidTr="002715C5">
        <w:tc>
          <w:tcPr>
            <w:tcW w:w="567" w:type="dxa"/>
          </w:tcPr>
          <w:p w:rsidR="00221DD1" w:rsidRPr="00F278A4" w:rsidRDefault="00221DD1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 xml:space="preserve">№ </w:t>
            </w:r>
            <w:proofErr w:type="spellStart"/>
            <w:proofErr w:type="gramStart"/>
            <w:r w:rsidRPr="00F278A4">
              <w:rPr>
                <w:rFonts w:cs="Times New Roman"/>
                <w:sz w:val="22"/>
              </w:rPr>
              <w:t>п</w:t>
            </w:r>
            <w:proofErr w:type="spellEnd"/>
            <w:proofErr w:type="gramEnd"/>
            <w:r w:rsidRPr="00F278A4">
              <w:rPr>
                <w:rFonts w:cs="Times New Roman"/>
                <w:sz w:val="22"/>
              </w:rPr>
              <w:t>/</w:t>
            </w:r>
            <w:proofErr w:type="spellStart"/>
            <w:r w:rsidRPr="00F278A4">
              <w:rPr>
                <w:rFonts w:cs="Times New Roman"/>
                <w:sz w:val="22"/>
              </w:rPr>
              <w:t>п</w:t>
            </w:r>
            <w:proofErr w:type="spellEnd"/>
          </w:p>
        </w:tc>
        <w:tc>
          <w:tcPr>
            <w:tcW w:w="3686" w:type="dxa"/>
          </w:tcPr>
          <w:p w:rsidR="00221DD1" w:rsidRPr="00F278A4" w:rsidRDefault="00221DD1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Тема</w:t>
            </w:r>
          </w:p>
        </w:tc>
        <w:tc>
          <w:tcPr>
            <w:tcW w:w="709" w:type="dxa"/>
          </w:tcPr>
          <w:p w:rsidR="00221DD1" w:rsidRPr="00F278A4" w:rsidRDefault="00221DD1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часов</w:t>
            </w:r>
          </w:p>
        </w:tc>
        <w:tc>
          <w:tcPr>
            <w:tcW w:w="5953" w:type="dxa"/>
          </w:tcPr>
          <w:p w:rsidR="00221DD1" w:rsidRPr="00F278A4" w:rsidRDefault="00221DD1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Виды учебной деятельности</w:t>
            </w:r>
          </w:p>
        </w:tc>
      </w:tr>
      <w:tr w:rsidR="00221DD1" w:rsidRPr="00F278A4" w:rsidTr="002715C5">
        <w:tc>
          <w:tcPr>
            <w:tcW w:w="567" w:type="dxa"/>
          </w:tcPr>
          <w:p w:rsidR="00221DD1" w:rsidRPr="00F278A4" w:rsidRDefault="00221DD1" w:rsidP="00221DD1">
            <w:pPr>
              <w:spacing w:after="0"/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1.</w:t>
            </w:r>
          </w:p>
        </w:tc>
        <w:tc>
          <w:tcPr>
            <w:tcW w:w="3686" w:type="dxa"/>
          </w:tcPr>
          <w:p w:rsidR="002715C5" w:rsidRPr="00F278A4" w:rsidRDefault="00221DD1" w:rsidP="00221DD1">
            <w:pPr>
              <w:spacing w:after="0"/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 xml:space="preserve">Основы знаний о  физической </w:t>
            </w:r>
            <w:r w:rsidR="002715C5" w:rsidRPr="00F278A4">
              <w:rPr>
                <w:rFonts w:cs="Times New Roman"/>
                <w:sz w:val="22"/>
              </w:rPr>
              <w:t>культуре.</w:t>
            </w:r>
          </w:p>
          <w:p w:rsidR="00221DD1" w:rsidRPr="00F278A4" w:rsidRDefault="002715C5" w:rsidP="00221DD1">
            <w:pPr>
              <w:spacing w:after="0"/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 xml:space="preserve"> П</w:t>
            </w:r>
            <w:r w:rsidR="00221DD1" w:rsidRPr="00F278A4">
              <w:rPr>
                <w:rFonts w:cs="Times New Roman"/>
                <w:sz w:val="22"/>
              </w:rPr>
              <w:t>риемы закаливания.</w:t>
            </w:r>
            <w:r w:rsidRPr="00F278A4">
              <w:rPr>
                <w:rFonts w:cs="Times New Roman"/>
                <w:sz w:val="22"/>
              </w:rPr>
              <w:t xml:space="preserve"> Личная гигиена</w:t>
            </w:r>
          </w:p>
        </w:tc>
        <w:tc>
          <w:tcPr>
            <w:tcW w:w="709" w:type="dxa"/>
          </w:tcPr>
          <w:p w:rsidR="00221DD1" w:rsidRPr="00F278A4" w:rsidRDefault="00221DD1" w:rsidP="00221DD1">
            <w:pPr>
              <w:spacing w:after="0"/>
              <w:rPr>
                <w:rFonts w:cs="Times New Roman"/>
              </w:rPr>
            </w:pPr>
          </w:p>
          <w:p w:rsidR="00221DD1" w:rsidRPr="00F278A4" w:rsidRDefault="00221DD1" w:rsidP="00221DD1">
            <w:pPr>
              <w:spacing w:after="0"/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</w:t>
            </w:r>
          </w:p>
        </w:tc>
        <w:tc>
          <w:tcPr>
            <w:tcW w:w="5953" w:type="dxa"/>
          </w:tcPr>
          <w:p w:rsidR="00221DD1" w:rsidRPr="00F278A4" w:rsidRDefault="002715C5" w:rsidP="00221DD1">
            <w:pPr>
              <w:spacing w:after="0"/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Анализируют влияние физической нагрузки на организм человека. Систематизируют информацию о приемах закаливания, составляют правила закаливания и личной гигиены.</w:t>
            </w:r>
          </w:p>
        </w:tc>
      </w:tr>
      <w:tr w:rsidR="00221DD1" w:rsidRPr="00F278A4" w:rsidTr="002715C5">
        <w:tc>
          <w:tcPr>
            <w:tcW w:w="567" w:type="dxa"/>
          </w:tcPr>
          <w:p w:rsidR="00221DD1" w:rsidRPr="00F278A4" w:rsidRDefault="00221DD1" w:rsidP="00221DD1">
            <w:pPr>
              <w:spacing w:after="0"/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2.</w:t>
            </w:r>
          </w:p>
        </w:tc>
        <w:tc>
          <w:tcPr>
            <w:tcW w:w="3686" w:type="dxa"/>
          </w:tcPr>
          <w:p w:rsidR="00221DD1" w:rsidRPr="00F278A4" w:rsidRDefault="002715C5" w:rsidP="00221DD1">
            <w:pPr>
              <w:spacing w:after="0"/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 xml:space="preserve"> П</w:t>
            </w:r>
            <w:r w:rsidR="00221DD1" w:rsidRPr="00F278A4">
              <w:rPr>
                <w:rFonts w:cs="Times New Roman"/>
                <w:sz w:val="22"/>
              </w:rPr>
              <w:t>ре</w:t>
            </w:r>
            <w:r w:rsidRPr="00F278A4">
              <w:rPr>
                <w:rFonts w:cs="Times New Roman"/>
                <w:sz w:val="22"/>
              </w:rPr>
              <w:t xml:space="preserve">дупреждение травм, </w:t>
            </w:r>
            <w:r w:rsidR="00221DD1" w:rsidRPr="00F278A4">
              <w:rPr>
                <w:rFonts w:cs="Times New Roman"/>
                <w:sz w:val="22"/>
              </w:rPr>
              <w:t xml:space="preserve"> оказание первой медицинской помощи.</w:t>
            </w:r>
          </w:p>
        </w:tc>
        <w:tc>
          <w:tcPr>
            <w:tcW w:w="709" w:type="dxa"/>
          </w:tcPr>
          <w:p w:rsidR="00221DD1" w:rsidRPr="00F278A4" w:rsidRDefault="00221DD1" w:rsidP="00221DD1">
            <w:pPr>
              <w:spacing w:after="0"/>
              <w:rPr>
                <w:rFonts w:cs="Times New Roman"/>
              </w:rPr>
            </w:pPr>
          </w:p>
          <w:p w:rsidR="00221DD1" w:rsidRPr="00F278A4" w:rsidRDefault="00221DD1" w:rsidP="00221DD1">
            <w:pPr>
              <w:spacing w:after="0"/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</w:t>
            </w:r>
          </w:p>
        </w:tc>
        <w:tc>
          <w:tcPr>
            <w:tcW w:w="5953" w:type="dxa"/>
          </w:tcPr>
          <w:p w:rsidR="00221DD1" w:rsidRPr="00F278A4" w:rsidRDefault="002715C5" w:rsidP="00221DD1">
            <w:pPr>
              <w:spacing w:after="0"/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Описывают признаки спортивных травм, анализируют причины получения спортивных травм, описывают условия организации занятий</w:t>
            </w:r>
            <w:proofErr w:type="gramStart"/>
            <w:r w:rsidRPr="00F278A4">
              <w:rPr>
                <w:rFonts w:cs="Times New Roman"/>
                <w:sz w:val="22"/>
              </w:rPr>
              <w:t xml:space="preserve"> ,</w:t>
            </w:r>
            <w:proofErr w:type="gramEnd"/>
            <w:r w:rsidRPr="00F278A4">
              <w:rPr>
                <w:rFonts w:cs="Times New Roman"/>
                <w:sz w:val="22"/>
              </w:rPr>
              <w:t xml:space="preserve"> оказывают первую помощь при ушибах, растяжениях, вывихах, переломах.</w:t>
            </w:r>
          </w:p>
        </w:tc>
      </w:tr>
      <w:tr w:rsidR="00221DD1" w:rsidRPr="00F278A4" w:rsidTr="002715C5">
        <w:tc>
          <w:tcPr>
            <w:tcW w:w="567" w:type="dxa"/>
          </w:tcPr>
          <w:p w:rsidR="00221DD1" w:rsidRPr="00F278A4" w:rsidRDefault="00221DD1" w:rsidP="00221DD1">
            <w:pPr>
              <w:spacing w:after="0"/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3.</w:t>
            </w:r>
          </w:p>
        </w:tc>
        <w:tc>
          <w:tcPr>
            <w:tcW w:w="3686" w:type="dxa"/>
          </w:tcPr>
          <w:p w:rsidR="00221DD1" w:rsidRPr="00F278A4" w:rsidRDefault="00221DD1" w:rsidP="00221DD1">
            <w:pPr>
              <w:spacing w:after="0"/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Правила соревнований, места занятий, оборудование, инвентарь.</w:t>
            </w:r>
          </w:p>
        </w:tc>
        <w:tc>
          <w:tcPr>
            <w:tcW w:w="709" w:type="dxa"/>
          </w:tcPr>
          <w:p w:rsidR="00221DD1" w:rsidRPr="00F278A4" w:rsidRDefault="00221DD1" w:rsidP="00221DD1">
            <w:pPr>
              <w:spacing w:after="0"/>
              <w:rPr>
                <w:rFonts w:cs="Times New Roman"/>
              </w:rPr>
            </w:pPr>
          </w:p>
          <w:p w:rsidR="00221DD1" w:rsidRPr="00F278A4" w:rsidRDefault="00221DD1" w:rsidP="00221DD1">
            <w:pPr>
              <w:spacing w:after="0"/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</w:t>
            </w:r>
          </w:p>
        </w:tc>
        <w:tc>
          <w:tcPr>
            <w:tcW w:w="5953" w:type="dxa"/>
          </w:tcPr>
          <w:p w:rsidR="00221DD1" w:rsidRPr="00F278A4" w:rsidRDefault="002715C5" w:rsidP="00221DD1">
            <w:pPr>
              <w:spacing w:after="0"/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Узнают правила организации соревнований по баскетболу, составляют список оборудования и инвентаря для проведения  соревнований по баскетболу.</w:t>
            </w:r>
          </w:p>
        </w:tc>
      </w:tr>
      <w:tr w:rsidR="00221DD1" w:rsidRPr="00F278A4" w:rsidTr="002715C5">
        <w:tc>
          <w:tcPr>
            <w:tcW w:w="567" w:type="dxa"/>
          </w:tcPr>
          <w:p w:rsidR="00221DD1" w:rsidRPr="00F278A4" w:rsidRDefault="00221DD1" w:rsidP="00221DD1">
            <w:pPr>
              <w:spacing w:after="0"/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4</w:t>
            </w:r>
          </w:p>
        </w:tc>
        <w:tc>
          <w:tcPr>
            <w:tcW w:w="3686" w:type="dxa"/>
          </w:tcPr>
          <w:p w:rsidR="00221DD1" w:rsidRPr="00F278A4" w:rsidRDefault="00221DD1" w:rsidP="00221DD1">
            <w:pPr>
              <w:spacing w:after="0"/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 xml:space="preserve"> Баскетбол. Правила игры. Права и обязанности игроков. Упрощенные правила игры.   Характеристика основных приемов техники: перемещения, ловля, передача, ведение, броски.   Техника передвижения. Техника владения мячом.  Техника овладения мяча. Подвижные игры с элементами баскетбола.</w:t>
            </w:r>
          </w:p>
        </w:tc>
        <w:tc>
          <w:tcPr>
            <w:tcW w:w="709" w:type="dxa"/>
          </w:tcPr>
          <w:p w:rsidR="00221DD1" w:rsidRPr="00F278A4" w:rsidRDefault="00221DD1" w:rsidP="00221DD1">
            <w:pPr>
              <w:spacing w:after="0"/>
              <w:rPr>
                <w:rFonts w:cs="Times New Roman"/>
              </w:rPr>
            </w:pPr>
          </w:p>
          <w:p w:rsidR="00221DD1" w:rsidRPr="00F278A4" w:rsidRDefault="00221DD1" w:rsidP="00221DD1">
            <w:pPr>
              <w:spacing w:after="0"/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32</w:t>
            </w:r>
          </w:p>
        </w:tc>
        <w:tc>
          <w:tcPr>
            <w:tcW w:w="5953" w:type="dxa"/>
          </w:tcPr>
          <w:p w:rsidR="00221DD1" w:rsidRPr="00F278A4" w:rsidRDefault="00133D84" w:rsidP="00221DD1">
            <w:pPr>
              <w:spacing w:after="0"/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Осваивают практические навыки игры с соблюдением техники безопасности, распределяют роли в игре, оценивают результаты</w:t>
            </w:r>
          </w:p>
        </w:tc>
      </w:tr>
      <w:tr w:rsidR="00221DD1" w:rsidRPr="00F278A4" w:rsidTr="002715C5">
        <w:tc>
          <w:tcPr>
            <w:tcW w:w="567" w:type="dxa"/>
          </w:tcPr>
          <w:p w:rsidR="00221DD1" w:rsidRPr="00F278A4" w:rsidRDefault="00221DD1" w:rsidP="003046F7">
            <w:pPr>
              <w:rPr>
                <w:rFonts w:cs="Times New Roman"/>
              </w:rPr>
            </w:pPr>
          </w:p>
        </w:tc>
        <w:tc>
          <w:tcPr>
            <w:tcW w:w="3686" w:type="dxa"/>
          </w:tcPr>
          <w:p w:rsidR="00221DD1" w:rsidRPr="00F278A4" w:rsidRDefault="00221DD1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709" w:type="dxa"/>
          </w:tcPr>
          <w:p w:rsidR="00221DD1" w:rsidRPr="00F278A4" w:rsidRDefault="00221DD1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35</w:t>
            </w:r>
          </w:p>
        </w:tc>
        <w:tc>
          <w:tcPr>
            <w:tcW w:w="5953" w:type="dxa"/>
          </w:tcPr>
          <w:p w:rsidR="00221DD1" w:rsidRPr="00F278A4" w:rsidRDefault="00221DD1" w:rsidP="003046F7">
            <w:pPr>
              <w:rPr>
                <w:rFonts w:cs="Times New Roman"/>
              </w:rPr>
            </w:pPr>
          </w:p>
        </w:tc>
      </w:tr>
    </w:tbl>
    <w:p w:rsidR="00DD59F7" w:rsidRPr="00F278A4" w:rsidRDefault="00DD59F7" w:rsidP="00DD59F7">
      <w:pPr>
        <w:jc w:val="center"/>
        <w:rPr>
          <w:rFonts w:cs="Times New Roman"/>
          <w:sz w:val="22"/>
        </w:rPr>
      </w:pPr>
    </w:p>
    <w:p w:rsidR="00133D84" w:rsidRPr="00F278A4" w:rsidRDefault="00133D84" w:rsidP="00133D84">
      <w:pPr>
        <w:jc w:val="center"/>
        <w:rPr>
          <w:rFonts w:cs="Times New Roman"/>
          <w:b/>
          <w:sz w:val="22"/>
        </w:rPr>
      </w:pPr>
      <w:r w:rsidRPr="00F278A4">
        <w:rPr>
          <w:rFonts w:cs="Times New Roman"/>
          <w:b/>
          <w:sz w:val="22"/>
        </w:rPr>
        <w:t>Планируемые результаты</w:t>
      </w:r>
    </w:p>
    <w:p w:rsidR="00133D84" w:rsidRPr="00F278A4" w:rsidRDefault="00133D84" w:rsidP="00133D84">
      <w:pPr>
        <w:spacing w:after="0" w:line="240" w:lineRule="auto"/>
        <w:rPr>
          <w:rFonts w:cs="Times New Roman"/>
          <w:i/>
          <w:sz w:val="22"/>
          <w:lang w:bidi="en-US"/>
        </w:rPr>
      </w:pPr>
      <w:r w:rsidRPr="00F278A4">
        <w:rPr>
          <w:rFonts w:cs="Times New Roman"/>
          <w:i/>
          <w:sz w:val="22"/>
          <w:lang w:bidi="en-US"/>
        </w:rPr>
        <w:t>Выпускник научится:</w:t>
      </w:r>
    </w:p>
    <w:p w:rsidR="00133D84" w:rsidRPr="00F278A4" w:rsidRDefault="00133D84" w:rsidP="00133D84">
      <w:pPr>
        <w:spacing w:line="240" w:lineRule="auto"/>
        <w:rPr>
          <w:rFonts w:cs="Times New Roman"/>
          <w:sz w:val="22"/>
          <w:lang w:bidi="en-US"/>
        </w:rPr>
      </w:pPr>
      <w:r w:rsidRPr="00F278A4">
        <w:rPr>
          <w:rFonts w:cs="Times New Roman"/>
          <w:sz w:val="22"/>
          <w:lang w:bidi="en-US"/>
        </w:rPr>
        <w:t>-характеризовать содержательные основы здорового обра</w:t>
      </w:r>
      <w:r w:rsidRPr="00F278A4">
        <w:rPr>
          <w:rFonts w:cs="Times New Roman"/>
          <w:sz w:val="22"/>
          <w:lang w:bidi="en-US"/>
        </w:rPr>
        <w:softHyphen/>
        <w:t>за жизни, раскрывать его взаимосвязь со здоровьем, гармо</w:t>
      </w:r>
      <w:r w:rsidRPr="00F278A4">
        <w:rPr>
          <w:rFonts w:cs="Times New Roman"/>
          <w:sz w:val="22"/>
          <w:lang w:bidi="en-US"/>
        </w:rPr>
        <w:softHyphen/>
        <w:t>ничным физическим развитием и физической подготовлен</w:t>
      </w:r>
      <w:r w:rsidRPr="00F278A4">
        <w:rPr>
          <w:rFonts w:cs="Times New Roman"/>
          <w:sz w:val="22"/>
          <w:lang w:bidi="en-US"/>
        </w:rPr>
        <w:softHyphen/>
        <w:t>ностью, формированием качеств личности и профилактикой вредных привычек;</w:t>
      </w:r>
    </w:p>
    <w:p w:rsidR="00133D84" w:rsidRPr="00F278A4" w:rsidRDefault="00133D84" w:rsidP="00133D84">
      <w:pPr>
        <w:spacing w:line="240" w:lineRule="auto"/>
        <w:rPr>
          <w:rFonts w:cs="Times New Roman"/>
          <w:sz w:val="22"/>
          <w:lang w:bidi="en-US"/>
        </w:rPr>
      </w:pPr>
      <w:r w:rsidRPr="00F278A4">
        <w:rPr>
          <w:rFonts w:cs="Times New Roman"/>
          <w:sz w:val="22"/>
          <w:lang w:bidi="en-US"/>
        </w:rPr>
        <w:t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33D84" w:rsidRPr="00F278A4" w:rsidRDefault="00133D84" w:rsidP="00133D84">
      <w:pPr>
        <w:spacing w:line="240" w:lineRule="auto"/>
        <w:rPr>
          <w:rFonts w:cs="Times New Roman"/>
          <w:sz w:val="22"/>
          <w:lang w:bidi="en-US"/>
        </w:rPr>
      </w:pPr>
      <w:r w:rsidRPr="00F278A4">
        <w:rPr>
          <w:rFonts w:cs="Times New Roman"/>
          <w:sz w:val="22"/>
          <w:lang w:bidi="en-US"/>
        </w:rPr>
        <w:t>-руководствоваться правилами оказания первой помощи при травмах и ушибах во время самостоятельных занятий фи</w:t>
      </w:r>
      <w:r w:rsidRPr="00F278A4">
        <w:rPr>
          <w:rFonts w:cs="Times New Roman"/>
          <w:sz w:val="22"/>
          <w:lang w:bidi="en-US"/>
        </w:rPr>
        <w:softHyphen/>
        <w:t>зическими упражнениями.</w:t>
      </w:r>
    </w:p>
    <w:p w:rsidR="00133D84" w:rsidRPr="00F278A4" w:rsidRDefault="00133D84" w:rsidP="00133D84">
      <w:pPr>
        <w:spacing w:line="240" w:lineRule="auto"/>
        <w:rPr>
          <w:rFonts w:cs="Times New Roman"/>
          <w:sz w:val="22"/>
          <w:lang w:bidi="en-US"/>
        </w:rPr>
      </w:pPr>
      <w:r w:rsidRPr="00F278A4">
        <w:rPr>
          <w:rFonts w:cs="Times New Roman"/>
          <w:i/>
          <w:iCs/>
          <w:sz w:val="22"/>
          <w:lang w:bidi="en-US"/>
        </w:rPr>
        <w:t>Выпускник получит возможность научиться:</w:t>
      </w:r>
    </w:p>
    <w:p w:rsidR="00133D84" w:rsidRPr="00F278A4" w:rsidRDefault="00133D84" w:rsidP="00133D84">
      <w:pPr>
        <w:spacing w:line="240" w:lineRule="auto"/>
        <w:rPr>
          <w:rFonts w:cs="Times New Roman"/>
          <w:sz w:val="22"/>
          <w:lang w:bidi="en-US"/>
        </w:rPr>
      </w:pPr>
      <w:r w:rsidRPr="00F278A4">
        <w:rPr>
          <w:rFonts w:cs="Times New Roman"/>
          <w:sz w:val="22"/>
          <w:lang w:bidi="en-US"/>
        </w:rPr>
        <w:t>-определять признаки положительного влияния занятий физической подготовкой на укрепление здоровья, устанавли</w:t>
      </w:r>
      <w:r w:rsidRPr="00F278A4">
        <w:rPr>
          <w:rFonts w:cs="Times New Roman"/>
          <w:sz w:val="22"/>
          <w:lang w:bidi="en-US"/>
        </w:rPr>
        <w:softHyphen/>
        <w:t>вать связь между развитием физических качеств и основных систем организма.</w:t>
      </w:r>
    </w:p>
    <w:p w:rsidR="00133D84" w:rsidRPr="00F278A4" w:rsidRDefault="00133D84" w:rsidP="00DD59F7">
      <w:pPr>
        <w:rPr>
          <w:rFonts w:cs="Times New Roman"/>
          <w:sz w:val="22"/>
        </w:rPr>
      </w:pPr>
    </w:p>
    <w:p w:rsidR="00133D84" w:rsidRPr="00F278A4" w:rsidRDefault="00133D84" w:rsidP="00DD59F7">
      <w:pPr>
        <w:rPr>
          <w:rFonts w:cs="Times New Roman"/>
          <w:sz w:val="22"/>
        </w:rPr>
      </w:pPr>
    </w:p>
    <w:p w:rsidR="00133D84" w:rsidRPr="00F278A4" w:rsidRDefault="00133D84" w:rsidP="00DD59F7">
      <w:pPr>
        <w:rPr>
          <w:rFonts w:cs="Times New Roman"/>
          <w:sz w:val="22"/>
        </w:rPr>
      </w:pPr>
    </w:p>
    <w:p w:rsidR="00DD59F7" w:rsidRPr="00F278A4" w:rsidRDefault="00DD59F7" w:rsidP="00133D84">
      <w:pPr>
        <w:jc w:val="center"/>
        <w:rPr>
          <w:rFonts w:cs="Times New Roman"/>
          <w:b/>
          <w:sz w:val="22"/>
        </w:rPr>
      </w:pPr>
      <w:r w:rsidRPr="00F278A4">
        <w:rPr>
          <w:rFonts w:cs="Times New Roman"/>
          <w:sz w:val="22"/>
        </w:rPr>
        <w:lastRenderedPageBreak/>
        <w:t xml:space="preserve"> </w:t>
      </w:r>
      <w:r w:rsidRPr="00F278A4">
        <w:rPr>
          <w:rFonts w:cs="Times New Roman"/>
          <w:b/>
          <w:sz w:val="22"/>
        </w:rPr>
        <w:t>Ме</w:t>
      </w:r>
      <w:r w:rsidR="00133D84" w:rsidRPr="00F278A4">
        <w:rPr>
          <w:rFonts w:cs="Times New Roman"/>
          <w:b/>
          <w:sz w:val="22"/>
        </w:rPr>
        <w:t>тодическое обеспечение предмета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5"/>
        <w:gridCol w:w="3713"/>
        <w:gridCol w:w="2393"/>
        <w:gridCol w:w="2393"/>
      </w:tblGrid>
      <w:tr w:rsidR="00DD59F7" w:rsidRPr="00F278A4" w:rsidTr="00133D84">
        <w:tc>
          <w:tcPr>
            <w:tcW w:w="1815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proofErr w:type="spellStart"/>
            <w:proofErr w:type="gramStart"/>
            <w:r w:rsidRPr="00F278A4">
              <w:rPr>
                <w:rFonts w:cs="Times New Roman"/>
                <w:sz w:val="22"/>
              </w:rPr>
              <w:t>п</w:t>
            </w:r>
            <w:proofErr w:type="spellEnd"/>
            <w:proofErr w:type="gramEnd"/>
            <w:r w:rsidRPr="00F278A4">
              <w:rPr>
                <w:rFonts w:cs="Times New Roman"/>
                <w:sz w:val="22"/>
              </w:rPr>
              <w:t>/</w:t>
            </w:r>
            <w:proofErr w:type="spellStart"/>
            <w:r w:rsidRPr="00F278A4">
              <w:rPr>
                <w:rFonts w:cs="Times New Roman"/>
                <w:sz w:val="22"/>
              </w:rPr>
              <w:t>п</w:t>
            </w:r>
            <w:proofErr w:type="spellEnd"/>
          </w:p>
        </w:tc>
        <w:tc>
          <w:tcPr>
            <w:tcW w:w="371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количество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Есть в наличии</w:t>
            </w:r>
          </w:p>
        </w:tc>
      </w:tr>
      <w:tr w:rsidR="00DD59F7" w:rsidRPr="00F278A4" w:rsidTr="00133D84">
        <w:tc>
          <w:tcPr>
            <w:tcW w:w="1815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1.</w:t>
            </w:r>
          </w:p>
        </w:tc>
        <w:tc>
          <w:tcPr>
            <w:tcW w:w="371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Мячи волейбольные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10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6</w:t>
            </w:r>
          </w:p>
        </w:tc>
      </w:tr>
      <w:tr w:rsidR="00DD59F7" w:rsidRPr="00F278A4" w:rsidTr="00133D84">
        <w:tc>
          <w:tcPr>
            <w:tcW w:w="1815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2.</w:t>
            </w:r>
          </w:p>
        </w:tc>
        <w:tc>
          <w:tcPr>
            <w:tcW w:w="371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Мячи баскетбольные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10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8</w:t>
            </w:r>
          </w:p>
        </w:tc>
      </w:tr>
      <w:tr w:rsidR="00DD59F7" w:rsidRPr="00F278A4" w:rsidTr="00133D84">
        <w:tc>
          <w:tcPr>
            <w:tcW w:w="1815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3.</w:t>
            </w:r>
          </w:p>
        </w:tc>
        <w:tc>
          <w:tcPr>
            <w:tcW w:w="371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Сетка волейбольная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2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</w:t>
            </w:r>
          </w:p>
        </w:tc>
      </w:tr>
      <w:tr w:rsidR="00DD59F7" w:rsidRPr="00F278A4" w:rsidTr="00133D84">
        <w:tc>
          <w:tcPr>
            <w:tcW w:w="1815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4.</w:t>
            </w:r>
          </w:p>
        </w:tc>
        <w:tc>
          <w:tcPr>
            <w:tcW w:w="371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Мячи футбольные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8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5</w:t>
            </w:r>
          </w:p>
        </w:tc>
      </w:tr>
      <w:tr w:rsidR="00DD59F7" w:rsidRPr="00F278A4" w:rsidTr="00133D84">
        <w:tc>
          <w:tcPr>
            <w:tcW w:w="1815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5.</w:t>
            </w:r>
          </w:p>
        </w:tc>
        <w:tc>
          <w:tcPr>
            <w:tcW w:w="371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Рулетка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</w:t>
            </w:r>
          </w:p>
        </w:tc>
      </w:tr>
      <w:tr w:rsidR="00DD59F7" w:rsidRPr="00F278A4" w:rsidTr="00133D84">
        <w:tc>
          <w:tcPr>
            <w:tcW w:w="1815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6.</w:t>
            </w:r>
          </w:p>
        </w:tc>
        <w:tc>
          <w:tcPr>
            <w:tcW w:w="371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Свистки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2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2</w:t>
            </w:r>
          </w:p>
        </w:tc>
      </w:tr>
      <w:tr w:rsidR="00DD59F7" w:rsidRPr="00F278A4" w:rsidTr="00133D84">
        <w:tc>
          <w:tcPr>
            <w:tcW w:w="1815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7.</w:t>
            </w:r>
          </w:p>
        </w:tc>
        <w:tc>
          <w:tcPr>
            <w:tcW w:w="371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Насос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</w:t>
            </w:r>
          </w:p>
        </w:tc>
      </w:tr>
      <w:tr w:rsidR="00DD59F7" w:rsidRPr="00F278A4" w:rsidTr="00133D84">
        <w:tc>
          <w:tcPr>
            <w:tcW w:w="1815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8.</w:t>
            </w:r>
          </w:p>
        </w:tc>
        <w:tc>
          <w:tcPr>
            <w:tcW w:w="371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Секундомер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3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</w:t>
            </w:r>
          </w:p>
        </w:tc>
      </w:tr>
      <w:tr w:rsidR="00DD59F7" w:rsidRPr="00F278A4" w:rsidTr="00133D84">
        <w:tc>
          <w:tcPr>
            <w:tcW w:w="1815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9.</w:t>
            </w:r>
          </w:p>
        </w:tc>
        <w:tc>
          <w:tcPr>
            <w:tcW w:w="371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Маты гимнастические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5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14</w:t>
            </w:r>
          </w:p>
        </w:tc>
      </w:tr>
      <w:tr w:rsidR="00DD59F7" w:rsidRPr="00F278A4" w:rsidTr="00133D84">
        <w:tc>
          <w:tcPr>
            <w:tcW w:w="1815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10.</w:t>
            </w:r>
          </w:p>
        </w:tc>
        <w:tc>
          <w:tcPr>
            <w:tcW w:w="371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Мячи набивные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8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4</w:t>
            </w:r>
          </w:p>
        </w:tc>
      </w:tr>
      <w:tr w:rsidR="00DD59F7" w:rsidRPr="00F278A4" w:rsidTr="00133D84">
        <w:tc>
          <w:tcPr>
            <w:tcW w:w="1815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11.</w:t>
            </w:r>
          </w:p>
        </w:tc>
        <w:tc>
          <w:tcPr>
            <w:tcW w:w="371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Стойка для прыжков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2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2</w:t>
            </w:r>
          </w:p>
        </w:tc>
      </w:tr>
      <w:tr w:rsidR="00DD59F7" w:rsidRPr="00F278A4" w:rsidTr="00133D84">
        <w:tc>
          <w:tcPr>
            <w:tcW w:w="1815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12.</w:t>
            </w:r>
          </w:p>
        </w:tc>
        <w:tc>
          <w:tcPr>
            <w:tcW w:w="371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Планка к стойкам для прыжков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2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2</w:t>
            </w:r>
          </w:p>
        </w:tc>
      </w:tr>
      <w:tr w:rsidR="00DD59F7" w:rsidRPr="00F278A4" w:rsidTr="00133D84">
        <w:tc>
          <w:tcPr>
            <w:tcW w:w="1815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13.</w:t>
            </w:r>
          </w:p>
        </w:tc>
        <w:tc>
          <w:tcPr>
            <w:tcW w:w="371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Стенка гимнастическая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6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4</w:t>
            </w:r>
          </w:p>
        </w:tc>
      </w:tr>
      <w:tr w:rsidR="00DD59F7" w:rsidRPr="00F278A4" w:rsidTr="00133D84">
        <w:tc>
          <w:tcPr>
            <w:tcW w:w="1815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14.</w:t>
            </w:r>
          </w:p>
        </w:tc>
        <w:tc>
          <w:tcPr>
            <w:tcW w:w="371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Мячи малые резиновые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10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10</w:t>
            </w:r>
          </w:p>
        </w:tc>
      </w:tr>
      <w:tr w:rsidR="00DD59F7" w:rsidRPr="00F278A4" w:rsidTr="00133D84">
        <w:tc>
          <w:tcPr>
            <w:tcW w:w="1815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15.</w:t>
            </w:r>
          </w:p>
        </w:tc>
        <w:tc>
          <w:tcPr>
            <w:tcW w:w="371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Кольца баскетбольные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4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2</w:t>
            </w:r>
          </w:p>
        </w:tc>
      </w:tr>
      <w:tr w:rsidR="00DD59F7" w:rsidRPr="00F278A4" w:rsidTr="00133D84">
        <w:tc>
          <w:tcPr>
            <w:tcW w:w="1815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16.</w:t>
            </w:r>
          </w:p>
        </w:tc>
        <w:tc>
          <w:tcPr>
            <w:tcW w:w="371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Щиты баскетбольные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2</w:t>
            </w:r>
          </w:p>
        </w:tc>
        <w:tc>
          <w:tcPr>
            <w:tcW w:w="2393" w:type="dxa"/>
          </w:tcPr>
          <w:p w:rsidR="00DD59F7" w:rsidRPr="00F278A4" w:rsidRDefault="00DD59F7" w:rsidP="003046F7">
            <w:pPr>
              <w:rPr>
                <w:rFonts w:cs="Times New Roman"/>
              </w:rPr>
            </w:pPr>
            <w:r w:rsidRPr="00F278A4">
              <w:rPr>
                <w:rFonts w:cs="Times New Roman"/>
                <w:sz w:val="22"/>
              </w:rPr>
              <w:t>2</w:t>
            </w:r>
          </w:p>
        </w:tc>
      </w:tr>
    </w:tbl>
    <w:p w:rsidR="00822D29" w:rsidRPr="00F278A4" w:rsidRDefault="00822D29" w:rsidP="00822D29">
      <w:pPr>
        <w:rPr>
          <w:rFonts w:cs="Times New Roman"/>
          <w:sz w:val="22"/>
        </w:rPr>
      </w:pPr>
    </w:p>
    <w:p w:rsidR="00DD59F7" w:rsidRPr="00F278A4" w:rsidRDefault="00DD59F7" w:rsidP="00822D29">
      <w:pPr>
        <w:rPr>
          <w:rFonts w:cs="Times New Roman"/>
          <w:b/>
          <w:sz w:val="22"/>
        </w:rPr>
      </w:pPr>
      <w:r w:rsidRPr="00F278A4">
        <w:rPr>
          <w:rFonts w:cs="Times New Roman"/>
          <w:b/>
          <w:sz w:val="22"/>
        </w:rPr>
        <w:t xml:space="preserve"> </w:t>
      </w:r>
      <w:r w:rsidR="00F278A4" w:rsidRPr="00F278A4">
        <w:rPr>
          <w:rFonts w:cs="Times New Roman"/>
          <w:b/>
          <w:sz w:val="22"/>
        </w:rPr>
        <w:t>Интернет ресурсы:</w:t>
      </w:r>
    </w:p>
    <w:p w:rsidR="00F278A4" w:rsidRPr="00F278A4" w:rsidRDefault="00F278A4" w:rsidP="00F278A4">
      <w:pPr>
        <w:spacing w:after="0" w:line="288" w:lineRule="atLeast"/>
        <w:rPr>
          <w:rFonts w:ascii="Arial" w:eastAsia="Times New Roman" w:hAnsi="Arial" w:cs="Arial"/>
          <w:b/>
          <w:color w:val="888888"/>
          <w:sz w:val="22"/>
        </w:rPr>
      </w:pPr>
      <w:proofErr w:type="spellStart"/>
      <w:r w:rsidRPr="00F278A4">
        <w:rPr>
          <w:rFonts w:ascii="Arial" w:eastAsia="Times New Roman" w:hAnsi="Arial" w:cs="Arial"/>
          <w:b/>
          <w:color w:val="009030"/>
          <w:sz w:val="22"/>
        </w:rPr>
        <w:t>www.russiabasket.ru</w:t>
      </w:r>
      <w:proofErr w:type="spellEnd"/>
    </w:p>
    <w:p w:rsidR="00DD59F7" w:rsidRPr="00F278A4" w:rsidRDefault="00DD59F7" w:rsidP="00822D29">
      <w:pPr>
        <w:spacing w:after="0"/>
        <w:ind w:right="-13"/>
        <w:rPr>
          <w:rFonts w:cs="Times New Roman"/>
          <w:b/>
          <w:i/>
          <w:sz w:val="22"/>
        </w:rPr>
      </w:pPr>
    </w:p>
    <w:p w:rsidR="00F278A4" w:rsidRPr="00F278A4" w:rsidRDefault="00F278A4" w:rsidP="00822D29">
      <w:pPr>
        <w:spacing w:after="0"/>
        <w:ind w:right="-13"/>
        <w:rPr>
          <w:rFonts w:cs="Times New Roman"/>
          <w:b/>
          <w:i/>
          <w:sz w:val="22"/>
        </w:rPr>
        <w:sectPr w:rsidR="00F278A4" w:rsidRPr="00F278A4" w:rsidSect="00133D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59F7" w:rsidRPr="00F278A4" w:rsidRDefault="00DD59F7" w:rsidP="00822D29">
      <w:pPr>
        <w:rPr>
          <w:rFonts w:cs="Times New Roman"/>
          <w:sz w:val="22"/>
        </w:rPr>
      </w:pPr>
    </w:p>
    <w:sectPr w:rsidR="00DD59F7" w:rsidRPr="00F278A4" w:rsidSect="00133D8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B0169"/>
    <w:multiLevelType w:val="multilevel"/>
    <w:tmpl w:val="6DB4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A1296"/>
    <w:multiLevelType w:val="hybridMultilevel"/>
    <w:tmpl w:val="17B60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5F0B17"/>
    <w:rsid w:val="00004081"/>
    <w:rsid w:val="00006B5A"/>
    <w:rsid w:val="000B39D9"/>
    <w:rsid w:val="00133D84"/>
    <w:rsid w:val="001B7322"/>
    <w:rsid w:val="00221DD1"/>
    <w:rsid w:val="002635EE"/>
    <w:rsid w:val="002715C5"/>
    <w:rsid w:val="002B3C1C"/>
    <w:rsid w:val="002C4A02"/>
    <w:rsid w:val="002C7468"/>
    <w:rsid w:val="003046F7"/>
    <w:rsid w:val="003361F6"/>
    <w:rsid w:val="004A1D51"/>
    <w:rsid w:val="00596B04"/>
    <w:rsid w:val="005F0B17"/>
    <w:rsid w:val="006D5633"/>
    <w:rsid w:val="00731262"/>
    <w:rsid w:val="00822D29"/>
    <w:rsid w:val="00843D48"/>
    <w:rsid w:val="00876C01"/>
    <w:rsid w:val="008929D9"/>
    <w:rsid w:val="008C79BB"/>
    <w:rsid w:val="00957F7F"/>
    <w:rsid w:val="009A39F9"/>
    <w:rsid w:val="009D5380"/>
    <w:rsid w:val="009E3280"/>
    <w:rsid w:val="009F6D19"/>
    <w:rsid w:val="00DA054F"/>
    <w:rsid w:val="00DD59F7"/>
    <w:rsid w:val="00E1271E"/>
    <w:rsid w:val="00E65AE4"/>
    <w:rsid w:val="00F2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1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B17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ody Text Indent"/>
    <w:basedOn w:val="a"/>
    <w:link w:val="a5"/>
    <w:rsid w:val="00DD59F7"/>
    <w:pPr>
      <w:spacing w:after="0" w:line="240" w:lineRule="auto"/>
      <w:ind w:firstLine="540"/>
    </w:pPr>
    <w:rPr>
      <w:rFonts w:eastAsia="Times New Roman" w:cs="Times New Roman"/>
      <w:szCs w:val="24"/>
    </w:rPr>
  </w:style>
  <w:style w:type="character" w:customStyle="1" w:styleId="a5">
    <w:name w:val="Основной текст с отступом Знак"/>
    <w:basedOn w:val="a0"/>
    <w:link w:val="a4"/>
    <w:rsid w:val="00DD59F7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DD59F7"/>
    <w:pPr>
      <w:widowControl w:val="0"/>
      <w:autoSpaceDE w:val="0"/>
      <w:autoSpaceDN w:val="0"/>
      <w:adjustRightInd w:val="0"/>
      <w:spacing w:after="0" w:line="240" w:lineRule="auto"/>
      <w:ind w:left="840" w:firstLine="76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33D84"/>
    <w:pPr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styleId="HTML">
    <w:name w:val="HTML Cite"/>
    <w:basedOn w:val="a0"/>
    <w:uiPriority w:val="99"/>
    <w:semiHidden/>
    <w:unhideWhenUsed/>
    <w:rsid w:val="00F278A4"/>
    <w:rPr>
      <w:i w:val="0"/>
      <w:iCs w:val="0"/>
      <w:color w:val="009030"/>
    </w:rPr>
  </w:style>
  <w:style w:type="paragraph" w:styleId="a8">
    <w:name w:val="Balloon Text"/>
    <w:basedOn w:val="a"/>
    <w:link w:val="a9"/>
    <w:uiPriority w:val="99"/>
    <w:semiHidden/>
    <w:unhideWhenUsed/>
    <w:rsid w:val="009F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9A657-6DEF-451E-B865-D9237B4F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15</cp:revision>
  <cp:lastPrinted>2015-12-16T12:23:00Z</cp:lastPrinted>
  <dcterms:created xsi:type="dcterms:W3CDTF">2015-09-13T11:06:00Z</dcterms:created>
  <dcterms:modified xsi:type="dcterms:W3CDTF">2016-03-21T09:21:00Z</dcterms:modified>
</cp:coreProperties>
</file>